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四川省城市建设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工程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监理有限公司</w:t>
      </w:r>
      <w:r>
        <w:rPr>
          <w:rFonts w:hint="eastAsia"/>
          <w:kern w:val="0"/>
          <w:sz w:val="36"/>
          <w:szCs w:val="36"/>
        </w:rPr>
        <w:t>人防工程监理人员一览表</w:t>
      </w:r>
    </w:p>
    <w:tbl>
      <w:tblPr>
        <w:tblStyle w:val="3"/>
        <w:tblW w:w="132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50"/>
        <w:gridCol w:w="1016"/>
        <w:gridCol w:w="850"/>
        <w:gridCol w:w="767"/>
        <w:gridCol w:w="1417"/>
        <w:gridCol w:w="1516"/>
        <w:gridCol w:w="1317"/>
        <w:gridCol w:w="1800"/>
        <w:gridCol w:w="1233"/>
        <w:gridCol w:w="17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程度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 称</w:t>
            </w: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监理工程师注册执业证书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人防工程监理人员资格证书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有效日期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注册专业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注册号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唐志华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46</w:t>
            </w: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建筑工程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工程师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2021.4.26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农林工程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00342713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国人防建监资字第111186号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安昉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44</w:t>
            </w: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机械制造工艺与设备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高级工程师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2022.4.15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51005546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国人防建监资字第120716号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王文政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60</w:t>
            </w: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大专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工民建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高级工程师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2022.7.3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51003152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515E8"/>
    <w:rsid w:val="387515E8"/>
    <w:rsid w:val="6E89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ccad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2019-09-18T06:47:00Z</dcterms:created>
  <dc:creator>Administrator</dc:creator>
  <cp:lastModifiedBy>Administrator</cp:lastModifiedBy>
  <cp:lastPrinted>2019-09-18T06:49:02Z</cp:lastPrinted>
  <dcterms:modified xsi:type="dcterms:W3CDTF">2019-09-18T06:56:06Z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